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75" w:rsidRDefault="005C1475" w:rsidP="005C1475">
      <w:pPr>
        <w:spacing w:after="150" w:line="315" w:lineRule="atLeast"/>
        <w:jc w:val="center"/>
        <w:rPr>
          <w:rFonts w:ascii="Arial" w:eastAsia="Times New Roman" w:hAnsi="Arial" w:cs="Arial"/>
          <w:b/>
          <w:i/>
          <w:color w:val="262626" w:themeColor="text1" w:themeTint="D9"/>
          <w:sz w:val="60"/>
          <w:szCs w:val="60"/>
          <w:lang w:eastAsia="cs-CZ"/>
        </w:rPr>
      </w:pPr>
      <w:r w:rsidRPr="00E31D83">
        <w:rPr>
          <w:rFonts w:ascii="Arial" w:eastAsia="Times New Roman" w:hAnsi="Arial" w:cs="Arial"/>
          <w:b/>
          <w:i/>
          <w:color w:val="262626" w:themeColor="text1" w:themeTint="D9"/>
          <w:sz w:val="60"/>
          <w:szCs w:val="60"/>
          <w:lang w:eastAsia="cs-CZ"/>
        </w:rPr>
        <w:t>KLUB ŽEN LABĚTÍNA VÁS ZVE NA</w:t>
      </w:r>
      <w:r>
        <w:rPr>
          <w:rFonts w:ascii="Arial" w:eastAsia="Times New Roman" w:hAnsi="Arial" w:cs="Arial"/>
          <w:b/>
          <w:i/>
          <w:color w:val="262626" w:themeColor="text1" w:themeTint="D9"/>
          <w:sz w:val="60"/>
          <w:szCs w:val="60"/>
          <w:lang w:eastAsia="cs-CZ"/>
        </w:rPr>
        <w:t xml:space="preserve"> ZÁJEZD</w:t>
      </w:r>
    </w:p>
    <w:p w:rsidR="005C1475" w:rsidRPr="005C1475" w:rsidRDefault="005C1475" w:rsidP="005C1475">
      <w:pPr>
        <w:spacing w:after="150" w:line="315" w:lineRule="atLeast"/>
        <w:jc w:val="center"/>
        <w:rPr>
          <w:rFonts w:ascii="Arial" w:eastAsia="Times New Roman" w:hAnsi="Arial" w:cs="Arial"/>
          <w:b/>
          <w:i/>
          <w:color w:val="262626" w:themeColor="text1" w:themeTint="D9"/>
          <w:sz w:val="96"/>
          <w:szCs w:val="96"/>
          <w:u w:val="single"/>
          <w:lang w:eastAsia="cs-CZ"/>
        </w:rPr>
      </w:pPr>
      <w:r w:rsidRPr="005C1475">
        <w:rPr>
          <w:rFonts w:ascii="Arial" w:eastAsia="Times New Roman" w:hAnsi="Arial" w:cs="Arial"/>
          <w:b/>
          <w:i/>
          <w:color w:val="262626" w:themeColor="text1" w:themeTint="D9"/>
          <w:sz w:val="96"/>
          <w:szCs w:val="96"/>
          <w:u w:val="single"/>
          <w:lang w:eastAsia="cs-CZ"/>
        </w:rPr>
        <w:t>JIŽNÍ MORAVA</w:t>
      </w:r>
    </w:p>
    <w:p w:rsidR="005C1475" w:rsidRPr="00B84F9E" w:rsidRDefault="005C1475" w:rsidP="005C1475">
      <w:pPr>
        <w:spacing w:after="150" w:line="315" w:lineRule="atLeast"/>
        <w:jc w:val="center"/>
        <w:rPr>
          <w:rFonts w:ascii="Arial" w:eastAsia="Times New Roman" w:hAnsi="Arial" w:cs="Arial"/>
          <w:b/>
          <w:i/>
          <w:color w:val="262626" w:themeColor="text1" w:themeTint="D9"/>
          <w:sz w:val="24"/>
          <w:szCs w:val="24"/>
          <w:lang w:eastAsia="cs-CZ"/>
        </w:rPr>
      </w:pPr>
    </w:p>
    <w:p w:rsidR="005C1475" w:rsidRPr="005C1475" w:rsidRDefault="005C1475" w:rsidP="005C1475">
      <w:pPr>
        <w:spacing w:after="150" w:line="315" w:lineRule="atLeast"/>
        <w:jc w:val="center"/>
        <w:rPr>
          <w:rFonts w:ascii="Arial" w:eastAsia="Times New Roman" w:hAnsi="Arial" w:cs="Arial"/>
          <w:b/>
          <w:i/>
          <w:color w:val="262626" w:themeColor="text1" w:themeTint="D9"/>
          <w:sz w:val="72"/>
          <w:szCs w:val="72"/>
          <w:u w:val="single"/>
          <w:lang w:eastAsia="cs-CZ"/>
        </w:rPr>
      </w:pPr>
      <w:r>
        <w:rPr>
          <w:rFonts w:ascii="Arial" w:eastAsia="Times New Roman" w:hAnsi="Arial" w:cs="Arial"/>
          <w:b/>
          <w:i/>
          <w:color w:val="262626" w:themeColor="text1" w:themeTint="D9"/>
          <w:sz w:val="72"/>
          <w:szCs w:val="72"/>
          <w:u w:val="single"/>
          <w:lang w:eastAsia="cs-CZ"/>
        </w:rPr>
        <w:t>z</w:t>
      </w:r>
      <w:r w:rsidRPr="005C1475">
        <w:rPr>
          <w:rFonts w:ascii="Arial" w:eastAsia="Times New Roman" w:hAnsi="Arial" w:cs="Arial"/>
          <w:b/>
          <w:i/>
          <w:color w:val="262626" w:themeColor="text1" w:themeTint="D9"/>
          <w:sz w:val="72"/>
          <w:szCs w:val="72"/>
          <w:u w:val="single"/>
          <w:lang w:eastAsia="cs-CZ"/>
        </w:rPr>
        <w:t>ámek Rájec nad Svitavou</w:t>
      </w:r>
      <w:r>
        <w:rPr>
          <w:rFonts w:ascii="Arial" w:eastAsia="Times New Roman" w:hAnsi="Arial" w:cs="Arial"/>
          <w:b/>
          <w:i/>
          <w:color w:val="262626" w:themeColor="text1" w:themeTint="D9"/>
          <w:sz w:val="72"/>
          <w:szCs w:val="72"/>
          <w:u w:val="single"/>
          <w:lang w:eastAsia="cs-CZ"/>
        </w:rPr>
        <w:t>,</w:t>
      </w:r>
    </w:p>
    <w:p w:rsidR="005C1475" w:rsidRDefault="005C1475" w:rsidP="005C1475">
      <w:pPr>
        <w:spacing w:after="150" w:line="315" w:lineRule="atLeast"/>
        <w:ind w:left="-709" w:right="-709"/>
        <w:jc w:val="center"/>
        <w:rPr>
          <w:rFonts w:ascii="Arial" w:eastAsia="Times New Roman" w:hAnsi="Arial" w:cs="Arial"/>
          <w:b/>
          <w:i/>
          <w:color w:val="262626" w:themeColor="text1" w:themeTint="D9"/>
          <w:sz w:val="96"/>
          <w:szCs w:val="96"/>
          <w:u w:val="single"/>
          <w:lang w:eastAsia="cs-CZ"/>
        </w:rPr>
      </w:pPr>
      <w:r w:rsidRPr="005C1475">
        <w:rPr>
          <w:rFonts w:ascii="Arial" w:eastAsia="Times New Roman" w:hAnsi="Arial" w:cs="Arial"/>
          <w:b/>
          <w:i/>
          <w:color w:val="262626" w:themeColor="text1" w:themeTint="D9"/>
          <w:sz w:val="72"/>
          <w:szCs w:val="72"/>
          <w:u w:val="single"/>
          <w:lang w:eastAsia="cs-CZ"/>
        </w:rPr>
        <w:t>punkevní jeskyně</w:t>
      </w:r>
      <w:r w:rsidR="00660E82">
        <w:rPr>
          <w:rFonts w:ascii="Arial" w:eastAsia="Times New Roman" w:hAnsi="Arial" w:cs="Arial"/>
          <w:b/>
          <w:i/>
          <w:color w:val="262626" w:themeColor="text1" w:themeTint="D9"/>
          <w:sz w:val="72"/>
          <w:szCs w:val="72"/>
          <w:u w:val="single"/>
          <w:lang w:eastAsia="cs-CZ"/>
        </w:rPr>
        <w:t>,</w:t>
      </w:r>
      <w:bookmarkStart w:id="0" w:name="_GoBack"/>
      <w:bookmarkEnd w:id="0"/>
      <w:r w:rsidRPr="005C1475">
        <w:rPr>
          <w:rFonts w:ascii="Arial" w:eastAsia="Times New Roman" w:hAnsi="Arial" w:cs="Arial"/>
          <w:b/>
          <w:i/>
          <w:color w:val="262626" w:themeColor="text1" w:themeTint="D9"/>
          <w:sz w:val="72"/>
          <w:szCs w:val="72"/>
          <w:u w:val="single"/>
          <w:lang w:eastAsia="cs-CZ"/>
        </w:rPr>
        <w:t xml:space="preserve"> Macocha</w:t>
      </w:r>
    </w:p>
    <w:p w:rsidR="005C1475" w:rsidRPr="0019787B" w:rsidRDefault="0019787B" w:rsidP="0019787B">
      <w:pPr>
        <w:spacing w:after="150" w:line="315" w:lineRule="atLeast"/>
        <w:jc w:val="both"/>
        <w:rPr>
          <w:rFonts w:ascii="Arial" w:eastAsia="Times New Roman" w:hAnsi="Arial" w:cs="Arial"/>
          <w:i/>
          <w:color w:val="262626" w:themeColor="text1" w:themeTint="D9"/>
          <w:sz w:val="24"/>
          <w:szCs w:val="24"/>
          <w:u w:val="single"/>
          <w:lang w:eastAsia="cs-CZ"/>
        </w:rPr>
      </w:pPr>
      <w:r w:rsidRPr="0019787B">
        <w:rPr>
          <w:rStyle w:val="Zdraznn"/>
          <w:rFonts w:ascii="Arial" w:hAnsi="Arial" w:cs="Arial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 xml:space="preserve">Zámek Rájec nad Svitavou se nachází ve městě </w:t>
      </w:r>
      <w:proofErr w:type="gramStart"/>
      <w:r w:rsidRPr="0019787B">
        <w:rPr>
          <w:rStyle w:val="Zdraznn"/>
          <w:rFonts w:ascii="Arial" w:hAnsi="Arial" w:cs="Arial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Rájec</w:t>
      </w:r>
      <w:proofErr w:type="gramEnd"/>
      <w:r w:rsidRPr="0019787B">
        <w:rPr>
          <w:rStyle w:val="Zdraznn"/>
          <w:rFonts w:ascii="Arial" w:hAnsi="Arial" w:cs="Arial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–</w:t>
      </w:r>
      <w:proofErr w:type="gramStart"/>
      <w:r w:rsidRPr="0019787B">
        <w:rPr>
          <w:rStyle w:val="Zdraznn"/>
          <w:rFonts w:ascii="Arial" w:hAnsi="Arial" w:cs="Arial"/>
          <w:bCs/>
          <w:i w:val="0"/>
          <w:iCs w:val="0"/>
          <w:color w:val="262626" w:themeColor="text1" w:themeTint="D9"/>
          <w:sz w:val="24"/>
          <w:szCs w:val="24"/>
          <w:shd w:val="clear" w:color="auto" w:fill="FFFFFF"/>
        </w:rPr>
        <w:t>Jestřebí</w:t>
      </w:r>
      <w:proofErr w:type="gramEnd"/>
      <w:r w:rsidRPr="0019787B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. Zámek je v České republice považován za nejhezčí ukázku slohu Ludvíka XVI.  Jedná se o  pozdně barokní zámek typu </w:t>
      </w:r>
      <w:proofErr w:type="spellStart"/>
      <w:r w:rsidRPr="0019787B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maison</w:t>
      </w:r>
      <w:proofErr w:type="spellEnd"/>
      <w:r w:rsidRPr="0019787B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de </w:t>
      </w:r>
      <w:proofErr w:type="spellStart"/>
      <w:r w:rsidRPr="0019787B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plaisance</w:t>
      </w:r>
      <w:proofErr w:type="spellEnd"/>
      <w:r w:rsidRPr="0019787B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proofErr w:type="gramStart"/>
      <w:r w:rsidRPr="0019787B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ze</w:t>
      </w:r>
      <w:proofErr w:type="gramEnd"/>
      <w:r w:rsidRPr="0019787B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 xml:space="preserve"> 2. poloviny 18. století, vzniklý přestavbou dřívější tvrze a renesančního sídla. </w:t>
      </w:r>
    </w:p>
    <w:p w:rsidR="005C1475" w:rsidRDefault="005C1475" w:rsidP="0019787B">
      <w:pPr>
        <w:spacing w:after="150" w:line="315" w:lineRule="atLeast"/>
        <w:jc w:val="center"/>
        <w:rPr>
          <w:rFonts w:ascii="Arial" w:eastAsia="Times New Roman" w:hAnsi="Arial" w:cs="Arial"/>
          <w:b/>
          <w:i/>
          <w:color w:val="262626" w:themeColor="text1" w:themeTint="D9"/>
          <w:sz w:val="80"/>
          <w:szCs w:val="80"/>
          <w:lang w:eastAsia="cs-CZ"/>
        </w:rPr>
      </w:pPr>
      <w:proofErr w:type="gramStart"/>
      <w:r>
        <w:rPr>
          <w:rFonts w:ascii="Arial" w:eastAsia="Times New Roman" w:hAnsi="Arial" w:cs="Arial"/>
          <w:b/>
          <w:i/>
          <w:color w:val="262626" w:themeColor="text1" w:themeTint="D9"/>
          <w:sz w:val="80"/>
          <w:szCs w:val="80"/>
          <w:lang w:eastAsia="cs-CZ"/>
        </w:rPr>
        <w:t>17.5.2025</w:t>
      </w:r>
      <w:proofErr w:type="gramEnd"/>
    </w:p>
    <w:p w:rsidR="005C1475" w:rsidRPr="00863041" w:rsidRDefault="005C1475" w:rsidP="005C1475">
      <w:pPr>
        <w:spacing w:after="150" w:line="315" w:lineRule="atLeast"/>
        <w:jc w:val="center"/>
        <w:rPr>
          <w:rFonts w:ascii="Arial" w:eastAsia="Times New Roman" w:hAnsi="Arial" w:cs="Arial"/>
          <w:b/>
          <w:i/>
          <w:color w:val="262626" w:themeColor="text1" w:themeTint="D9"/>
          <w:sz w:val="16"/>
          <w:szCs w:val="16"/>
          <w:lang w:eastAsia="cs-CZ"/>
        </w:rPr>
      </w:pPr>
    </w:p>
    <w:p w:rsidR="005C1475" w:rsidRPr="00863041" w:rsidRDefault="005C1475" w:rsidP="005C1475">
      <w:pPr>
        <w:spacing w:after="150" w:line="315" w:lineRule="atLeast"/>
        <w:jc w:val="center"/>
        <w:rPr>
          <w:rFonts w:ascii="Arial" w:eastAsia="Times New Roman" w:hAnsi="Arial" w:cs="Arial"/>
          <w:b/>
          <w:i/>
          <w:color w:val="262626" w:themeColor="text1" w:themeTint="D9"/>
          <w:sz w:val="48"/>
          <w:szCs w:val="48"/>
          <w:lang w:eastAsia="cs-CZ"/>
        </w:rPr>
      </w:pPr>
      <w:proofErr w:type="gramStart"/>
      <w:r w:rsidRPr="00863041">
        <w:rPr>
          <w:rFonts w:ascii="Arial" w:eastAsia="Times New Roman" w:hAnsi="Arial" w:cs="Arial"/>
          <w:i/>
          <w:color w:val="262626" w:themeColor="text1" w:themeTint="D9"/>
          <w:sz w:val="48"/>
          <w:szCs w:val="48"/>
          <w:lang w:eastAsia="cs-CZ"/>
        </w:rPr>
        <w:t>Cena :</w:t>
      </w:r>
      <w:r>
        <w:rPr>
          <w:rFonts w:ascii="Arial" w:eastAsia="Times New Roman" w:hAnsi="Arial" w:cs="Arial"/>
          <w:b/>
          <w:i/>
          <w:color w:val="262626" w:themeColor="text1" w:themeTint="D9"/>
          <w:sz w:val="48"/>
          <w:szCs w:val="48"/>
          <w:lang w:eastAsia="cs-CZ"/>
        </w:rPr>
        <w:t xml:space="preserve"> 8</w:t>
      </w:r>
      <w:r w:rsidRPr="00863041">
        <w:rPr>
          <w:rFonts w:ascii="Arial" w:eastAsia="Times New Roman" w:hAnsi="Arial" w:cs="Arial"/>
          <w:b/>
          <w:i/>
          <w:color w:val="262626" w:themeColor="text1" w:themeTint="D9"/>
          <w:sz w:val="48"/>
          <w:szCs w:val="48"/>
          <w:lang w:eastAsia="cs-CZ"/>
        </w:rPr>
        <w:t>00,</w:t>
      </w:r>
      <w:proofErr w:type="gramEnd"/>
      <w:r w:rsidRPr="00863041">
        <w:rPr>
          <w:rFonts w:ascii="Arial" w:eastAsia="Times New Roman" w:hAnsi="Arial" w:cs="Arial"/>
          <w:b/>
          <w:i/>
          <w:color w:val="262626" w:themeColor="text1" w:themeTint="D9"/>
          <w:sz w:val="48"/>
          <w:szCs w:val="48"/>
          <w:lang w:eastAsia="cs-CZ"/>
        </w:rPr>
        <w:t>- Kč</w:t>
      </w:r>
    </w:p>
    <w:p w:rsidR="005C1475" w:rsidRPr="00863041" w:rsidRDefault="005C1475" w:rsidP="005C1475">
      <w:pPr>
        <w:spacing w:after="150" w:line="315" w:lineRule="atLeast"/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cs-CZ"/>
        </w:rPr>
      </w:pPr>
      <w:r w:rsidRPr="00863041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cs-CZ"/>
        </w:rPr>
        <w:t>Program zájezdu:</w:t>
      </w:r>
    </w:p>
    <w:p w:rsidR="005C1475" w:rsidRPr="00C824E2" w:rsidRDefault="005C1475" w:rsidP="00C824E2">
      <w:pPr>
        <w:spacing w:after="150" w:line="315" w:lineRule="atLeast"/>
        <w:jc w:val="both"/>
        <w:rPr>
          <w:rFonts w:ascii="Arial" w:eastAsia="Times New Roman" w:hAnsi="Arial" w:cs="Arial"/>
          <w:color w:val="262626" w:themeColor="text1" w:themeTint="D9"/>
          <w:lang w:eastAsia="cs-CZ"/>
        </w:rPr>
      </w:pPr>
      <w:r w:rsidRPr="00C824E2">
        <w:rPr>
          <w:rFonts w:ascii="Arial" w:eastAsia="Times New Roman" w:hAnsi="Arial" w:cs="Arial"/>
          <w:color w:val="262626" w:themeColor="text1" w:themeTint="D9"/>
          <w:lang w:eastAsia="cs-CZ"/>
        </w:rPr>
        <w:t xml:space="preserve">Po příjezdu do </w:t>
      </w:r>
      <w:r w:rsidR="0019787B" w:rsidRPr="00C824E2">
        <w:rPr>
          <w:rFonts w:ascii="Arial" w:eastAsia="Times New Roman" w:hAnsi="Arial" w:cs="Arial"/>
          <w:color w:val="262626" w:themeColor="text1" w:themeTint="D9"/>
          <w:lang w:eastAsia="cs-CZ"/>
        </w:rPr>
        <w:t>Jestřabí máme zajištěnou p</w:t>
      </w:r>
      <w:r w:rsidR="009F4B3B" w:rsidRPr="00C824E2">
        <w:rPr>
          <w:rFonts w:ascii="Arial" w:eastAsia="Times New Roman" w:hAnsi="Arial" w:cs="Arial"/>
          <w:color w:val="262626" w:themeColor="text1" w:themeTint="D9"/>
          <w:lang w:eastAsia="cs-CZ"/>
        </w:rPr>
        <w:t>rohlídku zámku, která trvá cca 40 minut</w:t>
      </w:r>
      <w:r w:rsidR="0019787B" w:rsidRPr="00C824E2">
        <w:rPr>
          <w:rFonts w:ascii="Arial" w:eastAsia="Times New Roman" w:hAnsi="Arial" w:cs="Arial"/>
          <w:color w:val="262626" w:themeColor="text1" w:themeTint="D9"/>
          <w:lang w:eastAsia="cs-CZ"/>
        </w:rPr>
        <w:t>.</w:t>
      </w:r>
      <w:r w:rsidR="00C824E2">
        <w:rPr>
          <w:rFonts w:ascii="Arial" w:eastAsia="Times New Roman" w:hAnsi="Arial" w:cs="Arial"/>
          <w:color w:val="262626" w:themeColor="text1" w:themeTint="D9"/>
          <w:lang w:eastAsia="cs-CZ"/>
        </w:rPr>
        <w:t xml:space="preserve"> Vstupné 200,- Kč ( 25-64 </w:t>
      </w:r>
      <w:proofErr w:type="gramStart"/>
      <w:r w:rsidR="00C824E2">
        <w:rPr>
          <w:rFonts w:ascii="Arial" w:eastAsia="Times New Roman" w:hAnsi="Arial" w:cs="Arial"/>
          <w:color w:val="262626" w:themeColor="text1" w:themeTint="D9"/>
          <w:lang w:eastAsia="cs-CZ"/>
        </w:rPr>
        <w:t>let ), zlevněné</w:t>
      </w:r>
      <w:proofErr w:type="gramEnd"/>
      <w:r w:rsidR="00C824E2">
        <w:rPr>
          <w:rFonts w:ascii="Arial" w:eastAsia="Times New Roman" w:hAnsi="Arial" w:cs="Arial"/>
          <w:color w:val="262626" w:themeColor="text1" w:themeTint="D9"/>
          <w:lang w:eastAsia="cs-CZ"/>
        </w:rPr>
        <w:t xml:space="preserve"> 160,- Kč.</w:t>
      </w:r>
      <w:r w:rsidR="0019787B" w:rsidRPr="00C824E2">
        <w:rPr>
          <w:rFonts w:ascii="Arial" w:eastAsia="Times New Roman" w:hAnsi="Arial" w:cs="Arial"/>
          <w:color w:val="262626" w:themeColor="text1" w:themeTint="D9"/>
          <w:lang w:eastAsia="cs-CZ"/>
        </w:rPr>
        <w:t xml:space="preserve"> Poté přejedeme </w:t>
      </w:r>
      <w:r w:rsidR="009F4B3B" w:rsidRPr="00C824E2">
        <w:rPr>
          <w:rFonts w:ascii="Arial" w:hAnsi="Arial" w:cs="Arial"/>
          <w:color w:val="262626" w:themeColor="text1" w:themeTint="D9"/>
        </w:rPr>
        <w:t>do Moravského krasu ke Skalnímu  Mlýnu, odkud vede pěší trasa k Punkevním jeskyním. Je možné také využít vyhlídkový vláček</w:t>
      </w:r>
      <w:r w:rsidR="00C824E2">
        <w:rPr>
          <w:rFonts w:ascii="Arial" w:hAnsi="Arial" w:cs="Arial"/>
          <w:color w:val="262626" w:themeColor="text1" w:themeTint="D9"/>
        </w:rPr>
        <w:t xml:space="preserve">, </w:t>
      </w:r>
      <w:r w:rsidR="009F4B3B" w:rsidRPr="00C824E2">
        <w:rPr>
          <w:rFonts w:ascii="Arial" w:hAnsi="Arial" w:cs="Arial"/>
          <w:color w:val="262626" w:themeColor="text1" w:themeTint="D9"/>
        </w:rPr>
        <w:t>který vás zaveze k</w:t>
      </w:r>
      <w:r w:rsidR="00C824E2" w:rsidRPr="00C824E2">
        <w:rPr>
          <w:rFonts w:ascii="Arial" w:hAnsi="Arial" w:cs="Arial"/>
          <w:color w:val="262626" w:themeColor="text1" w:themeTint="D9"/>
        </w:rPr>
        <w:t xml:space="preserve">e vchodu, </w:t>
      </w:r>
      <w:proofErr w:type="gramStart"/>
      <w:r w:rsidR="00C824E2" w:rsidRPr="00C824E2">
        <w:rPr>
          <w:rFonts w:ascii="Arial" w:hAnsi="Arial" w:cs="Arial"/>
          <w:color w:val="262626" w:themeColor="text1" w:themeTint="D9"/>
        </w:rPr>
        <w:t xml:space="preserve">kde </w:t>
      </w:r>
      <w:r w:rsidR="009F4B3B" w:rsidRPr="00C824E2">
        <w:rPr>
          <w:rFonts w:ascii="Arial" w:hAnsi="Arial" w:cs="Arial"/>
          <w:color w:val="262626" w:themeColor="text1" w:themeTint="D9"/>
        </w:rPr>
        <w:t xml:space="preserve"> začíná</w:t>
      </w:r>
      <w:proofErr w:type="gramEnd"/>
      <w:r w:rsidR="009F4B3B" w:rsidRPr="00C824E2">
        <w:rPr>
          <w:rFonts w:ascii="Arial" w:hAnsi="Arial" w:cs="Arial"/>
          <w:color w:val="262626" w:themeColor="text1" w:themeTint="D9"/>
        </w:rPr>
        <w:t xml:space="preserve"> prohlídka s plavbou po řece Punkvě. Prohlídka trvá cca 1 hodinu. </w:t>
      </w:r>
      <w:r w:rsidR="00C824E2">
        <w:rPr>
          <w:rFonts w:ascii="Arial" w:hAnsi="Arial" w:cs="Arial"/>
          <w:color w:val="262626" w:themeColor="text1" w:themeTint="D9"/>
        </w:rPr>
        <w:t xml:space="preserve">Vstupné 320,- Kč (15-64 </w:t>
      </w:r>
      <w:proofErr w:type="gramStart"/>
      <w:r w:rsidR="00C824E2">
        <w:rPr>
          <w:rFonts w:ascii="Arial" w:hAnsi="Arial" w:cs="Arial"/>
          <w:color w:val="262626" w:themeColor="text1" w:themeTint="D9"/>
        </w:rPr>
        <w:t>let ), zlevněné</w:t>
      </w:r>
      <w:proofErr w:type="gramEnd"/>
      <w:r w:rsidR="00C824E2">
        <w:rPr>
          <w:rFonts w:ascii="Arial" w:hAnsi="Arial" w:cs="Arial"/>
          <w:color w:val="262626" w:themeColor="text1" w:themeTint="D9"/>
        </w:rPr>
        <w:t xml:space="preserve"> 270,- Kč. Po prohlídce odjedeme směrem domů, cestou se zastavíme na večeři ve sklípku nebo restauraci.</w:t>
      </w:r>
    </w:p>
    <w:p w:rsidR="005C1475" w:rsidRPr="00E31D83" w:rsidRDefault="005C1475" w:rsidP="005C1475">
      <w:pPr>
        <w:rPr>
          <w:rFonts w:ascii="Arial" w:hAnsi="Arial" w:cs="Arial"/>
          <w:color w:val="262626" w:themeColor="text1" w:themeTint="D9"/>
          <w:sz w:val="24"/>
          <w:szCs w:val="24"/>
          <w:u w:val="single"/>
        </w:rPr>
      </w:pPr>
      <w:r w:rsidRPr="00E31D83">
        <w:rPr>
          <w:rFonts w:ascii="Arial" w:hAnsi="Arial" w:cs="Arial"/>
          <w:b/>
          <w:color w:val="262626" w:themeColor="text1" w:themeTint="D9"/>
        </w:rPr>
        <w:t>Předpokládaný odjezd</w:t>
      </w:r>
      <w:r w:rsidR="0019787B">
        <w:rPr>
          <w:rFonts w:ascii="Arial" w:hAnsi="Arial" w:cs="Arial"/>
          <w:color w:val="262626" w:themeColor="text1" w:themeTint="D9"/>
        </w:rPr>
        <w:t xml:space="preserve"> : 8</w:t>
      </w:r>
      <w:r>
        <w:rPr>
          <w:rFonts w:ascii="Arial" w:hAnsi="Arial" w:cs="Arial"/>
          <w:color w:val="262626" w:themeColor="text1" w:themeTint="D9"/>
        </w:rPr>
        <w:t>,0</w:t>
      </w:r>
      <w:r w:rsidRPr="00E31D83">
        <w:rPr>
          <w:rFonts w:ascii="Arial" w:hAnsi="Arial" w:cs="Arial"/>
          <w:color w:val="262626" w:themeColor="text1" w:themeTint="D9"/>
        </w:rPr>
        <w:t>0 hod. z</w:t>
      </w:r>
      <w:r w:rsidR="0019787B">
        <w:rPr>
          <w:rFonts w:ascii="Arial" w:hAnsi="Arial" w:cs="Arial"/>
          <w:color w:val="262626" w:themeColor="text1" w:themeTint="D9"/>
        </w:rPr>
        <w:t xml:space="preserve"> Přelouče, </w:t>
      </w:r>
      <w:proofErr w:type="spellStart"/>
      <w:r w:rsidR="0019787B">
        <w:rPr>
          <w:rFonts w:ascii="Arial" w:hAnsi="Arial" w:cs="Arial"/>
          <w:color w:val="262626" w:themeColor="text1" w:themeTint="D9"/>
        </w:rPr>
        <w:t>Labětína</w:t>
      </w:r>
      <w:proofErr w:type="spellEnd"/>
      <w:r w:rsidR="0019787B">
        <w:rPr>
          <w:rFonts w:ascii="Arial" w:hAnsi="Arial" w:cs="Arial"/>
          <w:color w:val="262626" w:themeColor="text1" w:themeTint="D9"/>
        </w:rPr>
        <w:t xml:space="preserve"> a Řečan </w:t>
      </w:r>
      <w:proofErr w:type="spellStart"/>
      <w:proofErr w:type="gramStart"/>
      <w:r w:rsidR="0019787B">
        <w:rPr>
          <w:rFonts w:ascii="Arial" w:hAnsi="Arial" w:cs="Arial"/>
          <w:color w:val="262626" w:themeColor="text1" w:themeTint="D9"/>
        </w:rPr>
        <w:t>n.L.</w:t>
      </w:r>
      <w:proofErr w:type="spellEnd"/>
      <w:proofErr w:type="gramEnd"/>
      <w:r w:rsidRPr="00E31D83">
        <w:rPr>
          <w:rFonts w:ascii="Arial" w:hAnsi="Arial" w:cs="Arial"/>
          <w:color w:val="262626" w:themeColor="text1" w:themeTint="D9"/>
        </w:rPr>
        <w:t xml:space="preserve"> </w:t>
      </w:r>
    </w:p>
    <w:p w:rsidR="00C824E2" w:rsidRDefault="005C1475" w:rsidP="005C1475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Předpokládaný </w:t>
      </w:r>
      <w:proofErr w:type="gramStart"/>
      <w:r>
        <w:rPr>
          <w:rFonts w:ascii="Arial" w:hAnsi="Arial" w:cs="Arial"/>
          <w:b/>
          <w:color w:val="262626" w:themeColor="text1" w:themeTint="D9"/>
        </w:rPr>
        <w:t>návrat</w:t>
      </w:r>
      <w:r>
        <w:rPr>
          <w:rFonts w:ascii="Arial" w:hAnsi="Arial" w:cs="Arial"/>
          <w:color w:val="262626" w:themeColor="text1" w:themeTint="D9"/>
        </w:rPr>
        <w:t xml:space="preserve"> : </w:t>
      </w:r>
      <w:r w:rsidR="0019787B">
        <w:rPr>
          <w:rFonts w:ascii="Arial" w:hAnsi="Arial" w:cs="Arial"/>
          <w:color w:val="262626" w:themeColor="text1" w:themeTint="D9"/>
        </w:rPr>
        <w:t>22,00</w:t>
      </w:r>
      <w:proofErr w:type="gramEnd"/>
      <w:r w:rsidR="0019787B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 xml:space="preserve">hod. </w:t>
      </w:r>
    </w:p>
    <w:p w:rsidR="00C824E2" w:rsidRDefault="00C824E2" w:rsidP="005C1475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Vstupy a večeře nejsou v ceně. </w:t>
      </w:r>
    </w:p>
    <w:p w:rsidR="00C824E2" w:rsidRPr="00E31D83" w:rsidRDefault="00C824E2" w:rsidP="005C1475">
      <w:pPr>
        <w:rPr>
          <w:rFonts w:ascii="Arial" w:hAnsi="Arial" w:cs="Arial"/>
          <w:b/>
          <w:color w:val="262626" w:themeColor="text1" w:themeTint="D9"/>
          <w:sz w:val="24"/>
          <w:szCs w:val="24"/>
          <w:u w:val="single"/>
        </w:rPr>
      </w:pPr>
    </w:p>
    <w:p w:rsidR="005C1475" w:rsidRPr="00E31D83" w:rsidRDefault="005C1475" w:rsidP="005C1475">
      <w:pPr>
        <w:spacing w:line="256" w:lineRule="auto"/>
        <w:rPr>
          <w:rFonts w:cs="Arial"/>
          <w:b/>
          <w:color w:val="262626" w:themeColor="text1" w:themeTint="D9"/>
          <w:sz w:val="28"/>
          <w:szCs w:val="28"/>
          <w:u w:val="single"/>
        </w:rPr>
      </w:pPr>
      <w:r w:rsidRPr="00E31D83">
        <w:rPr>
          <w:rFonts w:cs="Arial"/>
          <w:b/>
          <w:color w:val="262626" w:themeColor="text1" w:themeTint="D9"/>
          <w:sz w:val="28"/>
          <w:szCs w:val="28"/>
          <w:u w:val="single"/>
        </w:rPr>
        <w:t>Přihlášky</w:t>
      </w:r>
      <w:r w:rsidRPr="00E31D83">
        <w:rPr>
          <w:rFonts w:cs="Arial"/>
          <w:color w:val="262626" w:themeColor="text1" w:themeTint="D9"/>
          <w:sz w:val="28"/>
          <w:szCs w:val="28"/>
          <w:u w:val="single"/>
        </w:rPr>
        <w:t xml:space="preserve">:  </w:t>
      </w:r>
      <w:r w:rsidRPr="00E31D83">
        <w:rPr>
          <w:rFonts w:cs="Arial"/>
          <w:color w:val="262626" w:themeColor="text1" w:themeTint="D9"/>
          <w:sz w:val="28"/>
          <w:szCs w:val="28"/>
        </w:rPr>
        <w:t xml:space="preserve">Monika Vánišová- </w:t>
      </w:r>
      <w:r w:rsidRPr="00E31D83">
        <w:rPr>
          <w:rFonts w:cs="Arial"/>
          <w:i/>
          <w:color w:val="262626" w:themeColor="text1" w:themeTint="D9"/>
          <w:sz w:val="28"/>
          <w:szCs w:val="28"/>
        </w:rPr>
        <w:t>MASNA</w:t>
      </w:r>
      <w:r w:rsidRPr="00E31D83">
        <w:rPr>
          <w:rFonts w:cs="Arial"/>
          <w:color w:val="262626" w:themeColor="text1" w:themeTint="D9"/>
          <w:sz w:val="28"/>
          <w:szCs w:val="28"/>
        </w:rPr>
        <w:t xml:space="preserve"> v Řečanech </w:t>
      </w:r>
      <w:proofErr w:type="spellStart"/>
      <w:proofErr w:type="gramStart"/>
      <w:r w:rsidRPr="00E31D83">
        <w:rPr>
          <w:rFonts w:cs="Arial"/>
          <w:color w:val="262626" w:themeColor="text1" w:themeTint="D9"/>
          <w:sz w:val="28"/>
          <w:szCs w:val="28"/>
        </w:rPr>
        <w:t>n.L.</w:t>
      </w:r>
      <w:proofErr w:type="spellEnd"/>
      <w:proofErr w:type="gramEnd"/>
      <w:r w:rsidRPr="00E31D83">
        <w:rPr>
          <w:rFonts w:cs="Arial"/>
          <w:color w:val="262626" w:themeColor="text1" w:themeTint="D9"/>
          <w:sz w:val="28"/>
          <w:szCs w:val="28"/>
        </w:rPr>
        <w:t xml:space="preserve">,  tel: </w:t>
      </w:r>
      <w:r w:rsidRPr="00E31D83">
        <w:rPr>
          <w:rFonts w:cs="Arial"/>
          <w:b/>
          <w:color w:val="262626" w:themeColor="text1" w:themeTint="D9"/>
          <w:sz w:val="28"/>
          <w:szCs w:val="28"/>
        </w:rPr>
        <w:t>608 77 34 52</w:t>
      </w:r>
      <w:r w:rsidRPr="00E31D83">
        <w:rPr>
          <w:rFonts w:cs="Arial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:rsidR="005C1475" w:rsidRPr="00E31D83" w:rsidRDefault="005C1475" w:rsidP="005C1475">
      <w:pPr>
        <w:spacing w:line="256" w:lineRule="auto"/>
        <w:rPr>
          <w:rFonts w:cs="Arial"/>
          <w:color w:val="262626" w:themeColor="text1" w:themeTint="D9"/>
          <w:sz w:val="28"/>
          <w:szCs w:val="28"/>
        </w:rPr>
      </w:pPr>
      <w:r w:rsidRPr="00E31D83">
        <w:rPr>
          <w:rFonts w:cs="Arial"/>
          <w:b/>
          <w:color w:val="262626" w:themeColor="text1" w:themeTint="D9"/>
          <w:sz w:val="28"/>
          <w:szCs w:val="28"/>
        </w:rPr>
        <w:t xml:space="preserve">                    </w:t>
      </w:r>
      <w:r w:rsidRPr="00E31D83">
        <w:rPr>
          <w:rFonts w:cs="Arial"/>
          <w:color w:val="262626" w:themeColor="text1" w:themeTint="D9"/>
          <w:sz w:val="28"/>
          <w:szCs w:val="28"/>
        </w:rPr>
        <w:t xml:space="preserve">Anna Šandová – CA </w:t>
      </w:r>
      <w:proofErr w:type="spellStart"/>
      <w:r w:rsidRPr="00E31D83">
        <w:rPr>
          <w:rFonts w:cs="Arial"/>
          <w:color w:val="262626" w:themeColor="text1" w:themeTint="D9"/>
          <w:sz w:val="28"/>
          <w:szCs w:val="28"/>
        </w:rPr>
        <w:t>Annasta</w:t>
      </w:r>
      <w:proofErr w:type="spellEnd"/>
      <w:r w:rsidRPr="00E31D83">
        <w:rPr>
          <w:rFonts w:cs="Arial"/>
          <w:color w:val="262626" w:themeColor="text1" w:themeTint="D9"/>
          <w:sz w:val="28"/>
          <w:szCs w:val="28"/>
        </w:rPr>
        <w:t xml:space="preserve">, </w:t>
      </w:r>
      <w:proofErr w:type="gramStart"/>
      <w:r w:rsidRPr="00E31D83">
        <w:rPr>
          <w:rFonts w:cs="Arial"/>
          <w:color w:val="262626" w:themeColor="text1" w:themeTint="D9"/>
          <w:sz w:val="28"/>
          <w:szCs w:val="28"/>
        </w:rPr>
        <w:t>28.října</w:t>
      </w:r>
      <w:proofErr w:type="gramEnd"/>
      <w:r w:rsidRPr="00E31D83">
        <w:rPr>
          <w:rFonts w:cs="Arial"/>
          <w:color w:val="262626" w:themeColor="text1" w:themeTint="D9"/>
          <w:sz w:val="28"/>
          <w:szCs w:val="28"/>
        </w:rPr>
        <w:t xml:space="preserve"> 146, Přelouč,  tel: </w:t>
      </w:r>
      <w:r w:rsidRPr="00E31D83">
        <w:rPr>
          <w:rFonts w:cs="Arial"/>
          <w:b/>
          <w:color w:val="262626" w:themeColor="text1" w:themeTint="D9"/>
          <w:sz w:val="28"/>
          <w:szCs w:val="28"/>
        </w:rPr>
        <w:t>605 155 054</w:t>
      </w:r>
    </w:p>
    <w:p w:rsidR="005C1475" w:rsidRDefault="005C1475" w:rsidP="005C1475"/>
    <w:p w:rsidR="0088730D" w:rsidRDefault="0088730D"/>
    <w:sectPr w:rsidR="0088730D" w:rsidSect="005C1475">
      <w:pgSz w:w="11906" w:h="16838"/>
      <w:pgMar w:top="141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75"/>
    <w:rsid w:val="0019787B"/>
    <w:rsid w:val="005C1475"/>
    <w:rsid w:val="00660E82"/>
    <w:rsid w:val="0088730D"/>
    <w:rsid w:val="009F4B3B"/>
    <w:rsid w:val="00C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1A05-D2E0-4928-9884-3AFFD011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97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Anička</cp:lastModifiedBy>
  <cp:revision>3</cp:revision>
  <dcterms:created xsi:type="dcterms:W3CDTF">2025-02-13T17:07:00Z</dcterms:created>
  <dcterms:modified xsi:type="dcterms:W3CDTF">2025-02-14T15:48:00Z</dcterms:modified>
</cp:coreProperties>
</file>